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0"/>
      </w:tblGrid>
      <w:tr w:rsidR="007E2B69" w:rsidRPr="00597317" w14:paraId="5DCD350F" w14:textId="77777777" w:rsidTr="00EC6BA9">
        <w:trPr>
          <w:jc w:val="center"/>
        </w:trPr>
        <w:tc>
          <w:tcPr>
            <w:tcW w:w="9400" w:type="dxa"/>
          </w:tcPr>
          <w:p w14:paraId="150E39D4" w14:textId="77777777" w:rsidR="007E2B69" w:rsidRPr="00597317" w:rsidRDefault="00EA0E63" w:rsidP="004240D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38BEEE" wp14:editId="43018488">
                  <wp:extent cx="5731510" cy="955252"/>
                  <wp:effectExtent l="0" t="0" r="2540" b="0"/>
                  <wp:docPr id="1265467446" name="Picture 1265467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95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B69" w:rsidRPr="00597317" w14:paraId="2AAF338B" w14:textId="77777777" w:rsidTr="00136B68">
        <w:trPr>
          <w:trHeight w:val="1334"/>
          <w:jc w:val="center"/>
        </w:trPr>
        <w:tc>
          <w:tcPr>
            <w:tcW w:w="9400" w:type="dxa"/>
          </w:tcPr>
          <w:p w14:paraId="5F4D11C2" w14:textId="7F87FB22" w:rsidR="007E2B69" w:rsidRPr="00A24D85" w:rsidRDefault="00110071" w:rsidP="00A24D85">
            <w:pPr>
              <w:spacing w:after="24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110071">
              <w:rPr>
                <w:b/>
                <w:bCs/>
                <w:sz w:val="32"/>
                <w:szCs w:val="32"/>
              </w:rPr>
              <w:t xml:space="preserve">Mitsubishi lance </w:t>
            </w:r>
            <w:r w:rsidR="00C61AF2">
              <w:rPr>
                <w:b/>
                <w:bCs/>
                <w:sz w:val="32"/>
                <w:szCs w:val="32"/>
              </w:rPr>
              <w:t>le</w:t>
            </w:r>
            <w:r>
              <w:rPr>
                <w:b/>
                <w:bCs/>
                <w:sz w:val="32"/>
                <w:szCs w:val="32"/>
              </w:rPr>
              <w:t xml:space="preserve"> SUV </w:t>
            </w:r>
            <w:proofErr w:type="spellStart"/>
            <w:r>
              <w:rPr>
                <w:b/>
                <w:bCs/>
                <w:sz w:val="32"/>
                <w:szCs w:val="32"/>
              </w:rPr>
              <w:t>Eclipse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Cross</w:t>
            </w:r>
            <w:r w:rsidR="00C61AF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61AF2">
              <w:rPr>
                <w:b/>
                <w:bCs/>
                <w:sz w:val="32"/>
                <w:szCs w:val="32"/>
              </w:rPr>
              <w:t>restylé</w:t>
            </w:r>
            <w:proofErr w:type="spellEnd"/>
            <w:r w:rsidR="00C61AF2">
              <w:rPr>
                <w:b/>
                <w:bCs/>
                <w:sz w:val="32"/>
                <w:szCs w:val="32"/>
              </w:rPr>
              <w:t xml:space="preserve"> </w:t>
            </w:r>
            <w:r w:rsidR="00E829DE"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t>int</w:t>
            </w:r>
            <w:r w:rsidR="00C61AF2">
              <w:rPr>
                <w:b/>
                <w:bCs/>
                <w:sz w:val="32"/>
                <w:szCs w:val="32"/>
              </w:rPr>
              <w:t>é</w:t>
            </w:r>
            <w:r>
              <w:rPr>
                <w:b/>
                <w:bCs/>
                <w:sz w:val="32"/>
                <w:szCs w:val="32"/>
              </w:rPr>
              <w:t>gr</w:t>
            </w:r>
            <w:r w:rsidR="00C61AF2">
              <w:rPr>
                <w:b/>
                <w:bCs/>
                <w:sz w:val="32"/>
                <w:szCs w:val="32"/>
              </w:rPr>
              <w:t>ant</w:t>
            </w:r>
            <w:r>
              <w:rPr>
                <w:b/>
                <w:bCs/>
                <w:sz w:val="32"/>
                <w:szCs w:val="32"/>
              </w:rPr>
              <w:t xml:space="preserve"> la navigation TomTom</w:t>
            </w:r>
            <w:r w:rsidR="00DD4FE9" w:rsidRPr="00A24D8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E2B69" w:rsidRPr="00597317" w14:paraId="5BB40034" w14:textId="77777777" w:rsidTr="00EC6BA9">
        <w:trPr>
          <w:jc w:val="center"/>
        </w:trPr>
        <w:tc>
          <w:tcPr>
            <w:tcW w:w="9400" w:type="dxa"/>
          </w:tcPr>
          <w:p w14:paraId="1E591CD6" w14:textId="77777777" w:rsidR="007E2B69" w:rsidRPr="00597317" w:rsidRDefault="007E2B69" w:rsidP="00930481"/>
        </w:tc>
      </w:tr>
      <w:tr w:rsidR="007E2B69" w:rsidRPr="00A24D85" w14:paraId="1B500DEF" w14:textId="77777777" w:rsidTr="00EC6BA9">
        <w:trPr>
          <w:jc w:val="center"/>
        </w:trPr>
        <w:tc>
          <w:tcPr>
            <w:tcW w:w="9400" w:type="dxa"/>
          </w:tcPr>
          <w:p w14:paraId="6469590F" w14:textId="0414EEDF" w:rsidR="00174700" w:rsidRPr="00A24D85" w:rsidRDefault="006619B2" w:rsidP="00A24D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24D85">
              <w:rPr>
                <w:rFonts w:cstheme="minorHAnsi"/>
                <w:b/>
                <w:sz w:val="20"/>
                <w:szCs w:val="20"/>
              </w:rPr>
              <w:t xml:space="preserve">Amsterdam, le </w:t>
            </w:r>
            <w:r w:rsidR="00174700" w:rsidRPr="00A24D85">
              <w:rPr>
                <w:rFonts w:cstheme="minorHAnsi"/>
                <w:b/>
                <w:sz w:val="20"/>
                <w:szCs w:val="20"/>
              </w:rPr>
              <w:t>10 décembre</w:t>
            </w:r>
            <w:r w:rsidRPr="00A24D85">
              <w:rPr>
                <w:rFonts w:cstheme="minorHAnsi"/>
                <w:b/>
                <w:sz w:val="20"/>
                <w:szCs w:val="20"/>
              </w:rPr>
              <w:t xml:space="preserve"> 2020</w:t>
            </w:r>
            <w:r w:rsidR="00A24D85" w:rsidRPr="00A24D8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24D85" w:rsidRPr="00A24D85">
              <w:rPr>
                <w:rFonts w:cstheme="minorHAnsi"/>
                <w:bCs/>
                <w:sz w:val="20"/>
                <w:szCs w:val="20"/>
              </w:rPr>
              <w:t>-</w:t>
            </w:r>
            <w:r w:rsidRPr="00A24D8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24D85">
              <w:rPr>
                <w:rFonts w:cstheme="minorHAnsi"/>
                <w:sz w:val="20"/>
                <w:szCs w:val="20"/>
              </w:rPr>
              <w:t>TomTom (</w:t>
            </w:r>
            <w:hyperlink r:id="rId9" w:history="1">
              <w:r w:rsidRPr="00A24D85">
                <w:rPr>
                  <w:rStyle w:val="Hyperlink"/>
                  <w:rFonts w:cstheme="minorHAnsi"/>
                  <w:sz w:val="20"/>
                  <w:szCs w:val="20"/>
                </w:rPr>
                <w:t>TOM2</w:t>
              </w:r>
            </w:hyperlink>
            <w:r w:rsidRPr="00A24D85">
              <w:rPr>
                <w:rFonts w:cstheme="minorHAnsi"/>
                <w:sz w:val="20"/>
                <w:szCs w:val="20"/>
              </w:rPr>
              <w:t xml:space="preserve">), </w:t>
            </w:r>
            <w:r w:rsidRPr="00A24D85">
              <w:rPr>
                <w:rFonts w:eastAsia="Verizon NHG TX" w:cstheme="majorHAnsi"/>
                <w:sz w:val="20"/>
                <w:szCs w:val="20"/>
              </w:rPr>
              <w:t>le spécialiste des technologies de géolocalisation</w:t>
            </w:r>
            <w:r w:rsidR="00C61AF2" w:rsidRPr="00A24D85">
              <w:rPr>
                <w:rFonts w:eastAsia="Verizon NHG TX" w:cstheme="majorHAnsi"/>
                <w:sz w:val="20"/>
                <w:szCs w:val="20"/>
              </w:rPr>
              <w:t>,</w:t>
            </w:r>
            <w:r w:rsidRPr="00A24D85">
              <w:rPr>
                <w:rFonts w:eastAsia="Verizon NHG TX" w:cstheme="majorHAnsi"/>
                <w:sz w:val="20"/>
                <w:szCs w:val="20"/>
              </w:rPr>
              <w:t xml:space="preserve"> annonce aujourd'hui</w:t>
            </w:r>
            <w:r w:rsidRPr="00A24D85">
              <w:rPr>
                <w:sz w:val="20"/>
                <w:szCs w:val="20"/>
              </w:rPr>
              <w:t xml:space="preserve"> </w:t>
            </w:r>
            <w:r w:rsidR="00174700" w:rsidRPr="00A24D85">
              <w:rPr>
                <w:rFonts w:cstheme="minorHAnsi"/>
                <w:sz w:val="20"/>
                <w:szCs w:val="20"/>
              </w:rPr>
              <w:t xml:space="preserve">que sa gamme complète de </w:t>
            </w:r>
            <w:r w:rsidR="00C61AF2" w:rsidRPr="00A24D85">
              <w:rPr>
                <w:rFonts w:cstheme="minorHAnsi"/>
                <w:sz w:val="20"/>
                <w:szCs w:val="20"/>
              </w:rPr>
              <w:t>solutions</w:t>
            </w:r>
            <w:r w:rsidR="00174700" w:rsidRPr="00A24D85">
              <w:rPr>
                <w:rFonts w:cstheme="minorHAnsi"/>
                <w:sz w:val="20"/>
                <w:szCs w:val="20"/>
              </w:rPr>
              <w:t xml:space="preserve"> </w:t>
            </w:r>
            <w:r w:rsidR="00C61AF2" w:rsidRPr="00A24D85">
              <w:rPr>
                <w:rFonts w:cstheme="minorHAnsi"/>
                <w:sz w:val="20"/>
                <w:szCs w:val="20"/>
              </w:rPr>
              <w:t>pour la</w:t>
            </w:r>
            <w:r w:rsidR="00174700" w:rsidRPr="00A24D85">
              <w:rPr>
                <w:rFonts w:cstheme="minorHAnsi"/>
                <w:sz w:val="20"/>
                <w:szCs w:val="20"/>
              </w:rPr>
              <w:t xml:space="preserve"> navigation - cartes, navigation connectée et service d</w:t>
            </w:r>
            <w:r w:rsidR="00C61AF2" w:rsidRPr="00A24D85">
              <w:rPr>
                <w:rFonts w:cstheme="minorHAnsi"/>
                <w:sz w:val="20"/>
                <w:szCs w:val="20"/>
              </w:rPr>
              <w:t>’info-</w:t>
            </w:r>
            <w:r w:rsidR="00174700" w:rsidRPr="00A24D85">
              <w:rPr>
                <w:rFonts w:cstheme="minorHAnsi"/>
                <w:sz w:val="20"/>
                <w:szCs w:val="20"/>
              </w:rPr>
              <w:t xml:space="preserve">trafic en temps réel - a été </w:t>
            </w:r>
            <w:r w:rsidR="00A006E3" w:rsidRPr="00A24D85">
              <w:rPr>
                <w:rFonts w:cstheme="minorHAnsi"/>
                <w:sz w:val="20"/>
                <w:szCs w:val="20"/>
              </w:rPr>
              <w:t>retenue</w:t>
            </w:r>
            <w:r w:rsidR="00174700" w:rsidRPr="00A24D85">
              <w:rPr>
                <w:rFonts w:cstheme="minorHAnsi"/>
                <w:sz w:val="20"/>
                <w:szCs w:val="20"/>
              </w:rPr>
              <w:t xml:space="preserve"> par Mitsubishi pour équiper le système d'info-divertissement d</w:t>
            </w:r>
            <w:r w:rsidR="002F2857" w:rsidRPr="00A24D85">
              <w:rPr>
                <w:rFonts w:cstheme="minorHAnsi"/>
                <w:sz w:val="20"/>
                <w:szCs w:val="20"/>
              </w:rPr>
              <w:t>e son</w:t>
            </w:r>
            <w:r w:rsidR="00174700" w:rsidRPr="00A24D85">
              <w:rPr>
                <w:rFonts w:cstheme="minorHAnsi"/>
                <w:sz w:val="20"/>
                <w:szCs w:val="20"/>
              </w:rPr>
              <w:t xml:space="preserve"> nouveau SUV Eclipse Cross. </w:t>
            </w:r>
            <w:r w:rsidR="00C61AF2" w:rsidRPr="00A24D85">
              <w:rPr>
                <w:rFonts w:cstheme="minorHAnsi"/>
                <w:sz w:val="20"/>
                <w:szCs w:val="20"/>
              </w:rPr>
              <w:t>Après l'</w:t>
            </w:r>
            <w:proofErr w:type="spellStart"/>
            <w:r w:rsidR="00C61AF2" w:rsidRPr="00A24D85">
              <w:rPr>
                <w:rFonts w:cstheme="minorHAnsi"/>
                <w:sz w:val="20"/>
                <w:szCs w:val="20"/>
              </w:rPr>
              <w:t>Outlander</w:t>
            </w:r>
            <w:proofErr w:type="spellEnd"/>
            <w:r w:rsidR="00C61AF2" w:rsidRPr="00A24D85">
              <w:rPr>
                <w:rFonts w:cstheme="minorHAnsi"/>
                <w:sz w:val="20"/>
                <w:szCs w:val="20"/>
              </w:rPr>
              <w:t>, l'ASX/</w:t>
            </w:r>
            <w:proofErr w:type="spellStart"/>
            <w:r w:rsidR="00C61AF2" w:rsidRPr="00A24D85">
              <w:rPr>
                <w:rFonts w:cstheme="minorHAnsi"/>
                <w:sz w:val="20"/>
                <w:szCs w:val="20"/>
              </w:rPr>
              <w:t>Outlander</w:t>
            </w:r>
            <w:proofErr w:type="spellEnd"/>
            <w:r w:rsidR="00C61AF2" w:rsidRPr="00A24D85">
              <w:rPr>
                <w:rFonts w:cstheme="minorHAnsi"/>
                <w:sz w:val="20"/>
                <w:szCs w:val="20"/>
              </w:rPr>
              <w:t xml:space="preserve"> Sport/RVR, et le </w:t>
            </w:r>
            <w:proofErr w:type="spellStart"/>
            <w:r w:rsidR="00C61AF2" w:rsidRPr="00A24D85">
              <w:rPr>
                <w:rFonts w:cstheme="minorHAnsi"/>
                <w:sz w:val="20"/>
                <w:szCs w:val="20"/>
              </w:rPr>
              <w:t>Pajero</w:t>
            </w:r>
            <w:proofErr w:type="spellEnd"/>
            <w:r w:rsidR="00C61AF2" w:rsidRPr="00A24D85">
              <w:rPr>
                <w:rFonts w:cstheme="minorHAnsi"/>
                <w:sz w:val="20"/>
                <w:szCs w:val="20"/>
              </w:rPr>
              <w:t xml:space="preserve"> Sport, c</w:t>
            </w:r>
            <w:r w:rsidR="00174700" w:rsidRPr="00A24D85">
              <w:rPr>
                <w:rFonts w:cstheme="minorHAnsi"/>
                <w:sz w:val="20"/>
                <w:szCs w:val="20"/>
              </w:rPr>
              <w:t xml:space="preserve">e SUV </w:t>
            </w:r>
            <w:proofErr w:type="spellStart"/>
            <w:r w:rsidR="00C61AF2" w:rsidRPr="00A24D85">
              <w:rPr>
                <w:rFonts w:cstheme="minorHAnsi"/>
                <w:sz w:val="20"/>
                <w:szCs w:val="20"/>
              </w:rPr>
              <w:t>restylé</w:t>
            </w:r>
            <w:proofErr w:type="spellEnd"/>
            <w:r w:rsidR="00174700" w:rsidRPr="00A24D85">
              <w:rPr>
                <w:rFonts w:cstheme="minorHAnsi"/>
                <w:sz w:val="20"/>
                <w:szCs w:val="20"/>
              </w:rPr>
              <w:t xml:space="preserve"> est le </w:t>
            </w:r>
            <w:r w:rsidR="00C61AF2" w:rsidRPr="00A24D85">
              <w:rPr>
                <w:rFonts w:cstheme="minorHAnsi"/>
                <w:sz w:val="20"/>
                <w:szCs w:val="20"/>
              </w:rPr>
              <w:t xml:space="preserve">tout </w:t>
            </w:r>
            <w:r w:rsidR="00174700" w:rsidRPr="00A24D85">
              <w:rPr>
                <w:rFonts w:cstheme="minorHAnsi"/>
                <w:sz w:val="20"/>
                <w:szCs w:val="20"/>
              </w:rPr>
              <w:t>dernier modèle Mitsubishi à être équipé de</w:t>
            </w:r>
            <w:r w:rsidR="00C61AF2" w:rsidRPr="00A24D85">
              <w:rPr>
                <w:rFonts w:cstheme="minorHAnsi"/>
                <w:sz w:val="20"/>
                <w:szCs w:val="20"/>
              </w:rPr>
              <w:t>s solutions</w:t>
            </w:r>
            <w:r w:rsidR="00174700" w:rsidRPr="00A24D85">
              <w:rPr>
                <w:rFonts w:cstheme="minorHAnsi"/>
                <w:sz w:val="20"/>
                <w:szCs w:val="20"/>
              </w:rPr>
              <w:t xml:space="preserve"> TomTom. </w:t>
            </w:r>
          </w:p>
          <w:p w14:paraId="371ACED8" w14:textId="1C2F7383" w:rsidR="00C61AF2" w:rsidRDefault="00C61AF2" w:rsidP="00A24D85">
            <w:pPr>
              <w:spacing w:line="36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14:paraId="636F1698" w14:textId="4F23532C" w:rsidR="00A24D85" w:rsidRPr="00A24D85" w:rsidRDefault="00A24D85" w:rsidP="00A24D85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24D8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TomTom et what3words</w:t>
            </w:r>
          </w:p>
          <w:p w14:paraId="456D81FF" w14:textId="1C59E2C7" w:rsidR="002D2B34" w:rsidRPr="00A24D85" w:rsidRDefault="00C61AF2" w:rsidP="00A24D85">
            <w:pPr>
              <w:spacing w:line="36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</w:t>
            </w:r>
            <w:r w:rsidR="00610E6B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e </w:t>
            </w:r>
            <w:r w:rsidR="0017470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SUV Eclipse Cross</w:t>
            </w:r>
            <w:r w:rsidR="00610E6B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est le premier à intégrer la recherche what3words </w:t>
            </w:r>
            <w:r w:rsidR="00A006E3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hors connexion </w:t>
            </w:r>
            <w:r w:rsidR="00610E6B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dans un système de navigation intégrée</w:t>
            </w:r>
            <w:r w:rsidR="0017470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. Aucune application</w:t>
            </w:r>
            <w:r w:rsidR="00610E6B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470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ou conne</w:t>
            </w:r>
            <w:r w:rsidR="00A006E3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ctivité</w:t>
            </w:r>
            <w:r w:rsidR="0017470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n'est nécessaire pour saisir ou naviguer vers une adresse what3words. </w:t>
            </w:r>
            <w:r w:rsidR="00610E6B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TomTom a en effet intégré la</w:t>
            </w:r>
            <w:r w:rsidR="007E26A5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technologie </w:t>
            </w:r>
            <w:r w:rsidR="007E434E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w</w:t>
            </w:r>
            <w:r w:rsidR="0017470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hat3words </w:t>
            </w:r>
            <w:r w:rsidR="00610E6B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à cartographique</w:t>
            </w:r>
            <w:r w:rsidR="0017470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, permettant</w:t>
            </w:r>
            <w:r w:rsidR="000953A5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ainsi</w:t>
            </w:r>
            <w:r w:rsidR="0017470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aux </w:t>
            </w:r>
            <w:r w:rsidR="00610E6B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conducteurs</w:t>
            </w:r>
            <w:r w:rsidR="0017470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de </w:t>
            </w:r>
            <w:r w:rsidR="00610E6B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localiser facilement n’importe quel endroit et de</w:t>
            </w:r>
            <w:r w:rsidR="0017470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s'y rendre rapidement</w:t>
            </w:r>
            <w:r w:rsidR="007E26A5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,</w:t>
            </w:r>
            <w:r w:rsidR="0017470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facilement</w:t>
            </w:r>
            <w:r w:rsidR="007E26A5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et en toute sécurité</w:t>
            </w:r>
            <w:r w:rsidR="000953A5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. </w:t>
            </w:r>
            <w:r w:rsidR="0061197F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La carte</w:t>
            </w:r>
            <w:r w:rsidR="000953A5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est </w:t>
            </w:r>
            <w:r w:rsidR="00610E6B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en effet </w:t>
            </w:r>
            <w:r w:rsidR="00CA451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découpée</w:t>
            </w:r>
            <w:r w:rsidR="000953A5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en un</w:t>
            </w:r>
            <w:r w:rsidR="00CA451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damier </w:t>
            </w:r>
            <w:r w:rsidR="000953A5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de </w:t>
            </w:r>
            <w:r w:rsidR="00CA451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milliards de </w:t>
            </w:r>
            <w:r w:rsidR="000953A5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cases</w:t>
            </w:r>
            <w:r w:rsidR="00A006E3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de </w:t>
            </w:r>
            <w:r w:rsidR="000953A5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3m x 3m</w:t>
            </w:r>
            <w:r w:rsidR="00CA451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. Chaque case </w:t>
            </w:r>
            <w:r w:rsidR="00610E6B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est identifiée par une combinaison </w:t>
            </w:r>
            <w:r w:rsidR="000953A5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unique de trois mots</w:t>
            </w:r>
            <w:r w:rsidR="00610E6B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simples</w:t>
            </w:r>
            <w:r w:rsidR="00A006E3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; par exemple,</w:t>
            </w:r>
            <w:r w:rsidR="000953A5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l'adresse d</w:t>
            </w:r>
            <w:r w:rsidR="00CA451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e </w:t>
            </w:r>
            <w:r w:rsid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l’Atomium</w:t>
            </w:r>
            <w:r w:rsidR="000953A5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à </w:t>
            </w:r>
            <w:r w:rsid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Bruxelles</w:t>
            </w:r>
            <w:r w:rsidR="000953A5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est</w:t>
            </w:r>
            <w:r w:rsid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//</w:t>
            </w:r>
            <w:proofErr w:type="gramStart"/>
            <w:r w:rsid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/  </w:t>
            </w:r>
            <w:proofErr w:type="spellStart"/>
            <w:r w:rsid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grange</w:t>
            </w:r>
            <w:proofErr w:type="gramEnd"/>
            <w:r w:rsid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.foulant.propager</w:t>
            </w:r>
            <w:proofErr w:type="spellEnd"/>
            <w:r w:rsidR="00CA4510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. N’importe quel endroit dans le monde peut être ainsi localisé avec 3 mots à saisir dans la barre de recherche. </w:t>
            </w:r>
          </w:p>
          <w:p w14:paraId="53073387" w14:textId="3F5D9B80" w:rsidR="000953A5" w:rsidRDefault="000953A5" w:rsidP="00A24D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523419D" w14:textId="64FDF6D5" w:rsidR="00A24D85" w:rsidRPr="00A24D85" w:rsidRDefault="00A24D85" w:rsidP="00A24D85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24D85">
              <w:rPr>
                <w:rFonts w:cstheme="minorHAnsi"/>
                <w:b/>
                <w:bCs/>
                <w:sz w:val="20"/>
                <w:szCs w:val="20"/>
              </w:rPr>
              <w:t>Des solutions simples</w:t>
            </w:r>
          </w:p>
          <w:p w14:paraId="6F088CCB" w14:textId="7F6B74A5" w:rsidR="000953A5" w:rsidRPr="00A24D85" w:rsidRDefault="000953A5" w:rsidP="00A24D85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24D85">
              <w:rPr>
                <w:rFonts w:cstheme="minorHAnsi"/>
                <w:sz w:val="20"/>
                <w:szCs w:val="20"/>
              </w:rPr>
              <w:t xml:space="preserve">« Nous sommes ravis de </w:t>
            </w:r>
            <w:r w:rsidR="00A006E3" w:rsidRPr="00A24D85">
              <w:rPr>
                <w:rFonts w:cstheme="minorHAnsi"/>
                <w:sz w:val="20"/>
                <w:szCs w:val="20"/>
              </w:rPr>
              <w:t>poursuivre</w:t>
            </w:r>
            <w:r w:rsidRPr="00A24D85">
              <w:rPr>
                <w:rFonts w:cstheme="minorHAnsi"/>
                <w:sz w:val="20"/>
                <w:szCs w:val="20"/>
              </w:rPr>
              <w:t xml:space="preserve"> notre </w:t>
            </w:r>
            <w:r w:rsidR="00A006E3" w:rsidRPr="00A24D85">
              <w:rPr>
                <w:rFonts w:cstheme="minorHAnsi"/>
                <w:sz w:val="20"/>
                <w:szCs w:val="20"/>
              </w:rPr>
              <w:t>collaboration</w:t>
            </w:r>
            <w:r w:rsidRPr="00A24D85">
              <w:rPr>
                <w:rFonts w:cstheme="minorHAnsi"/>
                <w:sz w:val="20"/>
                <w:szCs w:val="20"/>
              </w:rPr>
              <w:t xml:space="preserve"> avec Mitsubishi, permettant </w:t>
            </w:r>
            <w:r w:rsidR="00A006E3" w:rsidRPr="00A24D85">
              <w:rPr>
                <w:rFonts w:cstheme="minorHAnsi"/>
                <w:sz w:val="20"/>
                <w:szCs w:val="20"/>
              </w:rPr>
              <w:t>au</w:t>
            </w:r>
            <w:r w:rsidRPr="00A24D85">
              <w:rPr>
                <w:rFonts w:cstheme="minorHAnsi"/>
                <w:sz w:val="20"/>
                <w:szCs w:val="20"/>
              </w:rPr>
              <w:t xml:space="preserve"> plus grand nombre de ses </w:t>
            </w:r>
            <w:r w:rsidR="0018117D" w:rsidRPr="00A24D85">
              <w:rPr>
                <w:rFonts w:cstheme="minorHAnsi"/>
                <w:sz w:val="20"/>
                <w:szCs w:val="20"/>
              </w:rPr>
              <w:t>clients</w:t>
            </w:r>
            <w:r w:rsidRPr="00A24D85">
              <w:rPr>
                <w:rFonts w:cstheme="minorHAnsi"/>
                <w:sz w:val="20"/>
                <w:szCs w:val="20"/>
              </w:rPr>
              <w:t xml:space="preserve"> à travers le monde de profiter de nos technologies de localisation de pointe », déclare Antoine Saucier, directeur général de TomTom Automotive. «</w:t>
            </w:r>
            <w:r w:rsidRPr="00A24D85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A24D85">
              <w:rPr>
                <w:rFonts w:cstheme="minorHAnsi"/>
                <w:sz w:val="20"/>
                <w:szCs w:val="20"/>
              </w:rPr>
              <w:t xml:space="preserve">Notre collaboration avec what3words dans le nouveau Eclipse Cross </w:t>
            </w:r>
            <w:r w:rsidR="004C23BD" w:rsidRPr="00A24D85">
              <w:rPr>
                <w:rFonts w:cstheme="minorHAnsi"/>
                <w:sz w:val="20"/>
                <w:szCs w:val="20"/>
              </w:rPr>
              <w:t xml:space="preserve">illustre </w:t>
            </w:r>
            <w:r w:rsidR="00B24906" w:rsidRPr="00A24D85">
              <w:rPr>
                <w:rFonts w:cstheme="minorHAnsi"/>
                <w:sz w:val="20"/>
                <w:szCs w:val="20"/>
              </w:rPr>
              <w:t>une fois encore notre détermination à poursuivre</w:t>
            </w:r>
            <w:r w:rsidRPr="00A24D85">
              <w:rPr>
                <w:rFonts w:cstheme="minorHAnsi"/>
                <w:sz w:val="20"/>
                <w:szCs w:val="20"/>
              </w:rPr>
              <w:t xml:space="preserve"> nos efforts dans le domaine de la navigation embarquée e</w:t>
            </w:r>
            <w:r w:rsidR="00E202C5" w:rsidRPr="00A24D85">
              <w:rPr>
                <w:rFonts w:cstheme="minorHAnsi"/>
                <w:sz w:val="20"/>
                <w:szCs w:val="20"/>
              </w:rPr>
              <w:t>t</w:t>
            </w:r>
            <w:r w:rsidRPr="00A24D85">
              <w:rPr>
                <w:rFonts w:cstheme="minorHAnsi"/>
                <w:sz w:val="20"/>
                <w:szCs w:val="20"/>
              </w:rPr>
              <w:t xml:space="preserve"> notre engagement permanent à fournir </w:t>
            </w:r>
            <w:r w:rsidR="00A006E3" w:rsidRPr="00A24D85">
              <w:rPr>
                <w:rFonts w:cstheme="minorHAnsi"/>
                <w:sz w:val="20"/>
                <w:szCs w:val="20"/>
              </w:rPr>
              <w:t xml:space="preserve">à tous les automobilistes </w:t>
            </w:r>
            <w:r w:rsidRPr="00A24D85">
              <w:rPr>
                <w:rFonts w:cstheme="minorHAnsi"/>
                <w:sz w:val="20"/>
                <w:szCs w:val="20"/>
              </w:rPr>
              <w:t xml:space="preserve">des solutions </w:t>
            </w:r>
            <w:r w:rsidR="00A006E3" w:rsidRPr="00A24D85">
              <w:rPr>
                <w:rFonts w:cstheme="minorHAnsi"/>
                <w:sz w:val="20"/>
                <w:szCs w:val="20"/>
              </w:rPr>
              <w:t>simples</w:t>
            </w:r>
            <w:r w:rsidRPr="00A24D85">
              <w:rPr>
                <w:rFonts w:cstheme="minorHAnsi"/>
                <w:sz w:val="20"/>
                <w:szCs w:val="20"/>
              </w:rPr>
              <w:t xml:space="preserve"> à utiliser</w:t>
            </w:r>
            <w:r w:rsidR="00A006E3" w:rsidRPr="00A24D85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Pr="00A24D85">
              <w:rPr>
                <w:rFonts w:cstheme="minorHAnsi"/>
                <w:b/>
                <w:bCs/>
                <w:sz w:val="20"/>
                <w:szCs w:val="20"/>
              </w:rPr>
              <w:t>»</w:t>
            </w:r>
          </w:p>
          <w:p w14:paraId="5B19C491" w14:textId="0696DCD3" w:rsidR="000953A5" w:rsidRPr="00A24D85" w:rsidRDefault="000953A5" w:rsidP="00A24D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9F87898" w14:textId="2EFB38CB" w:rsidR="000953A5" w:rsidRPr="00A24D85" w:rsidRDefault="000953A5" w:rsidP="00A24D8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A24D85">
              <w:rPr>
                <w:rFonts w:cstheme="minorHAnsi"/>
                <w:sz w:val="20"/>
                <w:szCs w:val="20"/>
              </w:rPr>
              <w:t>Minoru</w:t>
            </w:r>
            <w:proofErr w:type="spellEnd"/>
            <w:r w:rsidRPr="00A24D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4D85">
              <w:rPr>
                <w:rFonts w:cstheme="minorHAnsi"/>
                <w:sz w:val="20"/>
                <w:szCs w:val="20"/>
              </w:rPr>
              <w:t>Uehara</w:t>
            </w:r>
            <w:proofErr w:type="spellEnd"/>
            <w:r w:rsidRPr="00A24D85">
              <w:rPr>
                <w:rFonts w:cstheme="minorHAnsi"/>
                <w:sz w:val="20"/>
                <w:szCs w:val="20"/>
              </w:rPr>
              <w:t>, chef de produit</w:t>
            </w:r>
            <w:r w:rsidR="00DD4FE9" w:rsidRPr="00A24D85">
              <w:rPr>
                <w:rFonts w:cstheme="minorHAnsi"/>
                <w:sz w:val="20"/>
                <w:szCs w:val="20"/>
              </w:rPr>
              <w:t>s chez</w:t>
            </w:r>
            <w:r w:rsidRPr="00A24D85">
              <w:rPr>
                <w:rFonts w:cstheme="minorHAnsi"/>
                <w:sz w:val="20"/>
                <w:szCs w:val="20"/>
              </w:rPr>
              <w:t xml:space="preserve"> Mitsubishi Motors Corporation, déclare :</w:t>
            </w:r>
            <w:r w:rsidRPr="00A24D8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24D85">
              <w:rPr>
                <w:rFonts w:cstheme="minorHAnsi"/>
                <w:sz w:val="20"/>
                <w:szCs w:val="20"/>
              </w:rPr>
              <w:t xml:space="preserve">« TomTom continue </w:t>
            </w:r>
            <w:r w:rsidR="00DD4FE9" w:rsidRPr="00A24D85">
              <w:rPr>
                <w:rFonts w:cstheme="minorHAnsi"/>
                <w:sz w:val="20"/>
                <w:szCs w:val="20"/>
              </w:rPr>
              <w:t>d’</w:t>
            </w:r>
            <w:r w:rsidRPr="00A24D85">
              <w:rPr>
                <w:rFonts w:cstheme="minorHAnsi"/>
                <w:sz w:val="20"/>
                <w:szCs w:val="20"/>
              </w:rPr>
              <w:t xml:space="preserve">améliorer l'expérience des </w:t>
            </w:r>
            <w:r w:rsidR="0018117D" w:rsidRPr="00A24D85">
              <w:rPr>
                <w:rFonts w:cstheme="minorHAnsi"/>
                <w:sz w:val="20"/>
                <w:szCs w:val="20"/>
              </w:rPr>
              <w:t>clients</w:t>
            </w:r>
            <w:r w:rsidRPr="00A24D85">
              <w:rPr>
                <w:rFonts w:cstheme="minorHAnsi"/>
                <w:sz w:val="20"/>
                <w:szCs w:val="20"/>
              </w:rPr>
              <w:t xml:space="preserve"> de Mitsubishi dans le monde entier. La technologie what3words, combinée à la navigation, aux cartes et au trafic </w:t>
            </w:r>
            <w:r w:rsidR="0018117D" w:rsidRPr="00A24D85">
              <w:rPr>
                <w:rFonts w:cstheme="minorHAnsi"/>
                <w:sz w:val="20"/>
                <w:szCs w:val="20"/>
              </w:rPr>
              <w:t xml:space="preserve">extrêmement précis </w:t>
            </w:r>
            <w:r w:rsidRPr="00A24D85">
              <w:rPr>
                <w:rFonts w:cstheme="minorHAnsi"/>
                <w:sz w:val="20"/>
                <w:szCs w:val="20"/>
              </w:rPr>
              <w:t xml:space="preserve">de TomTom, </w:t>
            </w:r>
            <w:r w:rsidR="0018117D" w:rsidRPr="00A24D85">
              <w:rPr>
                <w:rFonts w:cstheme="minorHAnsi"/>
                <w:sz w:val="20"/>
                <w:szCs w:val="20"/>
              </w:rPr>
              <w:t>assurent</w:t>
            </w:r>
            <w:r w:rsidRPr="00A24D85">
              <w:rPr>
                <w:rFonts w:cstheme="minorHAnsi"/>
                <w:sz w:val="20"/>
                <w:szCs w:val="20"/>
              </w:rPr>
              <w:t xml:space="preserve"> </w:t>
            </w:r>
            <w:r w:rsidR="00AF5890" w:rsidRPr="00A24D85">
              <w:rPr>
                <w:rFonts w:cstheme="minorHAnsi"/>
                <w:sz w:val="20"/>
                <w:szCs w:val="20"/>
              </w:rPr>
              <w:t>aux</w:t>
            </w:r>
            <w:r w:rsidRPr="00A24D85">
              <w:rPr>
                <w:rFonts w:cstheme="minorHAnsi"/>
                <w:sz w:val="20"/>
                <w:szCs w:val="20"/>
              </w:rPr>
              <w:t xml:space="preserve"> conducteurs d'Eclipse Cross</w:t>
            </w:r>
            <w:r w:rsidR="00AF5890" w:rsidRPr="00A24D85">
              <w:rPr>
                <w:rFonts w:cstheme="minorHAnsi"/>
                <w:sz w:val="20"/>
                <w:szCs w:val="20"/>
              </w:rPr>
              <w:t xml:space="preserve"> de trouver facilement leur</w:t>
            </w:r>
            <w:r w:rsidR="0018117D" w:rsidRPr="00A24D85">
              <w:rPr>
                <w:rFonts w:cstheme="minorHAnsi"/>
                <w:sz w:val="20"/>
                <w:szCs w:val="20"/>
              </w:rPr>
              <w:t xml:space="preserve"> destination et de s’y rendre </w:t>
            </w:r>
            <w:r w:rsidR="00AF5890" w:rsidRPr="00A24D85">
              <w:rPr>
                <w:rFonts w:cstheme="minorHAnsi"/>
                <w:sz w:val="20"/>
                <w:szCs w:val="20"/>
              </w:rPr>
              <w:t>en toute sécurité</w:t>
            </w:r>
            <w:r w:rsidR="0018117D" w:rsidRPr="00A24D85">
              <w:rPr>
                <w:rFonts w:cstheme="minorHAnsi"/>
                <w:sz w:val="20"/>
                <w:szCs w:val="20"/>
              </w:rPr>
              <w:t>.</w:t>
            </w:r>
            <w:r w:rsidRPr="00A24D85">
              <w:rPr>
                <w:rFonts w:cstheme="minorHAnsi"/>
                <w:sz w:val="20"/>
                <w:szCs w:val="20"/>
              </w:rPr>
              <w:t> </w:t>
            </w:r>
            <w:r w:rsidRPr="00A24D85">
              <w:rPr>
                <w:rFonts w:cstheme="minorHAnsi"/>
                <w:b/>
                <w:bCs/>
                <w:sz w:val="20"/>
                <w:szCs w:val="20"/>
              </w:rPr>
              <w:t>»</w:t>
            </w:r>
            <w:r w:rsidRPr="00A24D85">
              <w:rPr>
                <w:sz w:val="20"/>
                <w:szCs w:val="20"/>
              </w:rPr>
              <w:t xml:space="preserve"> </w:t>
            </w:r>
          </w:p>
          <w:p w14:paraId="04099BEA" w14:textId="77777777" w:rsidR="000953A5" w:rsidRPr="00A24D85" w:rsidRDefault="000953A5" w:rsidP="00A24D85">
            <w:pPr>
              <w:spacing w:line="360" w:lineRule="auto"/>
              <w:rPr>
                <w:sz w:val="20"/>
                <w:szCs w:val="20"/>
              </w:rPr>
            </w:pPr>
          </w:p>
          <w:p w14:paraId="64A23E93" w14:textId="5866E350" w:rsidR="000953A5" w:rsidRPr="00A24D85" w:rsidRDefault="000953A5" w:rsidP="00A24D85">
            <w:pPr>
              <w:spacing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A24D85">
              <w:rPr>
                <w:rFonts w:cstheme="minorHAnsi"/>
                <w:sz w:val="20"/>
                <w:szCs w:val="20"/>
              </w:rPr>
              <w:lastRenderedPageBreak/>
              <w:t>Clare</w:t>
            </w:r>
            <w:proofErr w:type="spellEnd"/>
            <w:r w:rsidRPr="00A24D85">
              <w:rPr>
                <w:rFonts w:cstheme="minorHAnsi"/>
                <w:sz w:val="20"/>
                <w:szCs w:val="20"/>
              </w:rPr>
              <w:t xml:space="preserve"> Jones, CCO de what3words, précise :</w:t>
            </w:r>
            <w:r w:rsidRPr="00A24D8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24D85">
              <w:rPr>
                <w:rFonts w:cstheme="minorHAnsi"/>
                <w:sz w:val="20"/>
                <w:szCs w:val="20"/>
              </w:rPr>
              <w:t>« Nous sommes</w:t>
            </w:r>
            <w:r w:rsidR="00E46D03" w:rsidRPr="00A24D85">
              <w:rPr>
                <w:rFonts w:cstheme="minorHAnsi"/>
                <w:sz w:val="20"/>
                <w:szCs w:val="20"/>
              </w:rPr>
              <w:t xml:space="preserve"> particulièrement satisfaits</w:t>
            </w:r>
            <w:r w:rsidRPr="00A24D85">
              <w:rPr>
                <w:rFonts w:cstheme="minorHAnsi"/>
                <w:sz w:val="20"/>
                <w:szCs w:val="20"/>
              </w:rPr>
              <w:t xml:space="preserve"> de notre collaboration avec TomTom, et enthousiastes pour les clients du SUV Eclipse Cross de Mitsubishi. Ils vont bénéficier d'une technologie révolutionnaire qui</w:t>
            </w:r>
            <w:r w:rsidR="00A66369" w:rsidRPr="00A24D85">
              <w:rPr>
                <w:rFonts w:cstheme="minorHAnsi"/>
                <w:sz w:val="20"/>
                <w:szCs w:val="20"/>
              </w:rPr>
              <w:t xml:space="preserve"> va</w:t>
            </w:r>
            <w:r w:rsidRPr="00A24D85">
              <w:rPr>
                <w:rFonts w:cstheme="minorHAnsi"/>
                <w:sz w:val="20"/>
                <w:szCs w:val="20"/>
              </w:rPr>
              <w:t xml:space="preserve"> leur permettr</w:t>
            </w:r>
            <w:r w:rsidR="00A66369" w:rsidRPr="00A24D85">
              <w:rPr>
                <w:rFonts w:cstheme="minorHAnsi"/>
                <w:sz w:val="20"/>
                <w:szCs w:val="20"/>
              </w:rPr>
              <w:t>e</w:t>
            </w:r>
            <w:r w:rsidRPr="00A24D85">
              <w:rPr>
                <w:rFonts w:cstheme="minorHAnsi"/>
                <w:sz w:val="20"/>
                <w:szCs w:val="20"/>
              </w:rPr>
              <w:t xml:space="preserve"> de naviguer</w:t>
            </w:r>
            <w:r w:rsidR="00A66369" w:rsidRPr="00A24D85">
              <w:rPr>
                <w:rFonts w:cstheme="minorHAnsi"/>
                <w:sz w:val="20"/>
                <w:szCs w:val="20"/>
              </w:rPr>
              <w:t xml:space="preserve"> et de trouver</w:t>
            </w:r>
            <w:r w:rsidRPr="00A24D85">
              <w:rPr>
                <w:rFonts w:cstheme="minorHAnsi"/>
                <w:sz w:val="20"/>
                <w:szCs w:val="20"/>
              </w:rPr>
              <w:t xml:space="preserve"> n'importe quelle adresse dans le monde, même </w:t>
            </w:r>
            <w:r w:rsidR="0018117D" w:rsidRPr="00A24D85">
              <w:rPr>
                <w:rFonts w:cstheme="minorHAnsi"/>
                <w:sz w:val="20"/>
                <w:szCs w:val="20"/>
              </w:rPr>
              <w:t>hors connexion internet.</w:t>
            </w:r>
            <w:r w:rsidRPr="00A24D85">
              <w:rPr>
                <w:rFonts w:cstheme="minorHAnsi"/>
                <w:sz w:val="20"/>
                <w:szCs w:val="20"/>
              </w:rPr>
              <w:t> »</w:t>
            </w:r>
          </w:p>
          <w:p w14:paraId="0406FE22" w14:textId="77777777" w:rsidR="00EB4F16" w:rsidRPr="00A24D85" w:rsidRDefault="00EB4F16" w:rsidP="00A24D85">
            <w:pPr>
              <w:spacing w:line="36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E2B69" w:rsidRPr="00A24D85" w14:paraId="0841AAA5" w14:textId="77777777" w:rsidTr="00EC6BA9">
        <w:trPr>
          <w:jc w:val="center"/>
        </w:trPr>
        <w:tc>
          <w:tcPr>
            <w:tcW w:w="9400" w:type="dxa"/>
          </w:tcPr>
          <w:p w14:paraId="69334A69" w14:textId="77777777" w:rsidR="004240DF" w:rsidRPr="00A24D85" w:rsidRDefault="004240DF" w:rsidP="00A24D85">
            <w:pPr>
              <w:spacing w:after="120"/>
              <w:rPr>
                <w:rFonts w:eastAsia="Times New Roman" w:cstheme="minorHAnsi"/>
                <w:b/>
                <w:sz w:val="20"/>
                <w:szCs w:val="20"/>
              </w:rPr>
            </w:pPr>
            <w:r w:rsidRPr="00A24D85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À propos TomTom</w:t>
            </w:r>
          </w:p>
          <w:p w14:paraId="6FBA8E03" w14:textId="373C329F" w:rsidR="004240DF" w:rsidRPr="00A24D85" w:rsidRDefault="004240DF" w:rsidP="00A24D85">
            <w:pPr>
              <w:spacing w:line="36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TomTom</w:t>
            </w:r>
            <w:r w:rsidR="0018117D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, </w:t>
            </w:r>
            <w:r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spécialiste indépendant des technologies de </w:t>
            </w:r>
            <w:r w:rsidR="0018117D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géo</w:t>
            </w:r>
            <w:r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localisation, </w:t>
            </w:r>
            <w:r w:rsidR="0018117D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facilite</w:t>
            </w:r>
            <w:r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la mobilité grâce à s</w:t>
            </w:r>
            <w:r w:rsidR="0018117D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 cartographie, son</w:t>
            </w:r>
            <w:r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logiciel</w:t>
            </w:r>
            <w:r w:rsidR="0018117D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de navigation </w:t>
            </w:r>
            <w:r w:rsidR="0018117D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et ses services en temps réel dont </w:t>
            </w:r>
            <w:r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son information trafic d’une extrême précision.</w:t>
            </w:r>
          </w:p>
          <w:p w14:paraId="62E6EA32" w14:textId="24AADDE5" w:rsidR="004240DF" w:rsidRPr="00A24D85" w:rsidRDefault="004240DF" w:rsidP="00A24D85">
            <w:pPr>
              <w:spacing w:line="36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Pour réaliser notre vision d'un monde plus sûr, exempt de toutes congestions et émissions, nous créons des technologies innovantes qui font avancer le monde. En apportant notre expérience</w:t>
            </w:r>
            <w:r w:rsidR="0018117D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unique</w:t>
            </w:r>
            <w:r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aux principaux partenaires commerciaux et technologiques du secteur, nous </w:t>
            </w:r>
            <w:r w:rsidR="0018117D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contribuons à l’essor d</w:t>
            </w:r>
            <w:r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es véhicules connectés,</w:t>
            </w:r>
            <w:r w:rsidR="0018117D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de</w:t>
            </w:r>
            <w:r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la mobilité intelligente et </w:t>
            </w:r>
            <w:r w:rsidR="0018117D"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de </w:t>
            </w:r>
            <w:r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la conduite autonome.</w:t>
            </w:r>
          </w:p>
          <w:p w14:paraId="4FB36996" w14:textId="5C668D44" w:rsidR="004240DF" w:rsidRPr="00A24D85" w:rsidRDefault="004240DF" w:rsidP="00A24D85">
            <w:pPr>
              <w:spacing w:line="36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A24D8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Basé à Amsterdam avec des bureaux dans 30 pays, TomTom accompagne chaque jour des centaines de millions de personnes qui font confiance à ses technologies. </w:t>
            </w:r>
          </w:p>
          <w:p w14:paraId="30E68F23" w14:textId="77777777" w:rsidR="004240DF" w:rsidRPr="00A24D85" w:rsidRDefault="004240DF" w:rsidP="00A24D85">
            <w:pPr>
              <w:spacing w:after="120"/>
              <w:rPr>
                <w:sz w:val="20"/>
                <w:szCs w:val="20"/>
              </w:rPr>
            </w:pPr>
            <w:r w:rsidRPr="00A24D85">
              <w:rPr>
                <w:rFonts w:eastAsia="Times New Roman" w:cstheme="minorHAnsi"/>
                <w:sz w:val="20"/>
                <w:szCs w:val="20"/>
              </w:rPr>
              <w:t xml:space="preserve">Plus d’informations sur : </w:t>
            </w:r>
            <w:hyperlink r:id="rId10" w:history="1">
              <w:r w:rsidRPr="00A24D85">
                <w:rPr>
                  <w:rStyle w:val="Hyperlink"/>
                  <w:rFonts w:cstheme="minorHAnsi"/>
                  <w:sz w:val="20"/>
                  <w:szCs w:val="20"/>
                </w:rPr>
                <w:t>www.tomtom.com</w:t>
              </w:r>
            </w:hyperlink>
            <w:r w:rsidRPr="00A24D85">
              <w:rPr>
                <w:sz w:val="20"/>
                <w:szCs w:val="20"/>
              </w:rPr>
              <w:t>.</w:t>
            </w:r>
          </w:p>
          <w:p w14:paraId="1D43608C" w14:textId="77777777" w:rsidR="000E40E7" w:rsidRPr="00A24D85" w:rsidRDefault="000E40E7" w:rsidP="00A24D85">
            <w:pPr>
              <w:rPr>
                <w:sz w:val="20"/>
                <w:szCs w:val="20"/>
              </w:rPr>
            </w:pPr>
          </w:p>
          <w:p w14:paraId="3CDBA257" w14:textId="77777777" w:rsidR="00EC6BA9" w:rsidRPr="00A24D85" w:rsidRDefault="00EC6BA9" w:rsidP="00A24D85">
            <w:pPr>
              <w:spacing w:after="120"/>
              <w:rPr>
                <w:rFonts w:eastAsia="Times New Roman" w:cstheme="minorHAnsi"/>
                <w:b/>
                <w:sz w:val="20"/>
                <w:szCs w:val="20"/>
              </w:rPr>
            </w:pPr>
            <w:r w:rsidRPr="00A24D85">
              <w:rPr>
                <w:rFonts w:eastAsia="Times New Roman" w:cstheme="minorHAnsi"/>
                <w:b/>
                <w:sz w:val="20"/>
                <w:szCs w:val="20"/>
              </w:rPr>
              <w:t>Contacts presse :</w:t>
            </w:r>
          </w:p>
          <w:p w14:paraId="1558BC6F" w14:textId="66F69142" w:rsidR="007E2B69" w:rsidRPr="00A24D85" w:rsidRDefault="00A24D85" w:rsidP="00A24D85">
            <w:pPr>
              <w:spacing w:after="120"/>
              <w:rPr>
                <w:rFonts w:eastAsia="Times New Roman" w:cstheme="minorHAnsi"/>
                <w:bCs/>
                <w:sz w:val="20"/>
                <w:szCs w:val="20"/>
              </w:rPr>
            </w:pPr>
            <w:r w:rsidRPr="00A24D85">
              <w:rPr>
                <w:rFonts w:eastAsia="Times New Roman" w:cstheme="minorHAnsi"/>
                <w:bCs/>
                <w:sz w:val="20"/>
                <w:szCs w:val="20"/>
              </w:rPr>
              <w:t xml:space="preserve">Square Egg Communications : Sandra Van </w:t>
            </w:r>
            <w:proofErr w:type="spellStart"/>
            <w:r w:rsidRPr="00A24D85">
              <w:rPr>
                <w:rFonts w:eastAsia="Times New Roman" w:cstheme="minorHAnsi"/>
                <w:bCs/>
                <w:sz w:val="20"/>
                <w:szCs w:val="20"/>
              </w:rPr>
              <w:t>Hauwaert</w:t>
            </w:r>
            <w:proofErr w:type="spellEnd"/>
            <w:r w:rsidRPr="00A24D85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hyperlink r:id="rId11" w:history="1">
              <w:r w:rsidRPr="00A24D85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sandra@square-egg.be</w:t>
              </w:r>
            </w:hyperlink>
            <w:r w:rsidRPr="00A24D85">
              <w:rPr>
                <w:rFonts w:eastAsia="Times New Roman" w:cstheme="minorHAnsi"/>
                <w:bCs/>
                <w:sz w:val="20"/>
                <w:szCs w:val="20"/>
              </w:rPr>
              <w:t>, GSM 0497251816.</w:t>
            </w:r>
          </w:p>
        </w:tc>
      </w:tr>
    </w:tbl>
    <w:p w14:paraId="5A3C37E2" w14:textId="77777777" w:rsidR="002B4F8E" w:rsidRPr="00A24D85" w:rsidRDefault="002B4F8E" w:rsidP="00A24D85">
      <w:pPr>
        <w:rPr>
          <w:sz w:val="20"/>
          <w:szCs w:val="20"/>
        </w:rPr>
      </w:pPr>
    </w:p>
    <w:sectPr w:rsidR="002B4F8E" w:rsidRPr="00A24D85" w:rsidSect="0038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izon NHG TX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69DD"/>
    <w:multiLevelType w:val="hybridMultilevel"/>
    <w:tmpl w:val="13F86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224A"/>
    <w:multiLevelType w:val="hybridMultilevel"/>
    <w:tmpl w:val="7854AC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45579B"/>
    <w:multiLevelType w:val="hybridMultilevel"/>
    <w:tmpl w:val="3B86F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3104C"/>
    <w:multiLevelType w:val="hybridMultilevel"/>
    <w:tmpl w:val="E306F964"/>
    <w:lvl w:ilvl="0" w:tplc="B9B83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8E"/>
    <w:rsid w:val="00000C2E"/>
    <w:rsid w:val="000279AD"/>
    <w:rsid w:val="000412F2"/>
    <w:rsid w:val="00060620"/>
    <w:rsid w:val="00084B42"/>
    <w:rsid w:val="0009333E"/>
    <w:rsid w:val="000953A5"/>
    <w:rsid w:val="000E40E7"/>
    <w:rsid w:val="00110071"/>
    <w:rsid w:val="00114BDC"/>
    <w:rsid w:val="0012142D"/>
    <w:rsid w:val="00136B68"/>
    <w:rsid w:val="00167D15"/>
    <w:rsid w:val="00174700"/>
    <w:rsid w:val="0018117D"/>
    <w:rsid w:val="001E2201"/>
    <w:rsid w:val="00201156"/>
    <w:rsid w:val="00257874"/>
    <w:rsid w:val="002A1C32"/>
    <w:rsid w:val="002B4F8E"/>
    <w:rsid w:val="002D2780"/>
    <w:rsid w:val="002D2B34"/>
    <w:rsid w:val="002F2857"/>
    <w:rsid w:val="00316B35"/>
    <w:rsid w:val="00332340"/>
    <w:rsid w:val="00334D23"/>
    <w:rsid w:val="0035708B"/>
    <w:rsid w:val="003605BB"/>
    <w:rsid w:val="003871CB"/>
    <w:rsid w:val="003A2696"/>
    <w:rsid w:val="003C153B"/>
    <w:rsid w:val="003F6044"/>
    <w:rsid w:val="004071BC"/>
    <w:rsid w:val="004240DF"/>
    <w:rsid w:val="0048084F"/>
    <w:rsid w:val="004C23BD"/>
    <w:rsid w:val="005162DB"/>
    <w:rsid w:val="005B1CFB"/>
    <w:rsid w:val="00610E6B"/>
    <w:rsid w:val="0061197F"/>
    <w:rsid w:val="006619B2"/>
    <w:rsid w:val="00701FBA"/>
    <w:rsid w:val="00745E9D"/>
    <w:rsid w:val="007B78C1"/>
    <w:rsid w:val="007C3738"/>
    <w:rsid w:val="007E26A5"/>
    <w:rsid w:val="007E2B69"/>
    <w:rsid w:val="007E434E"/>
    <w:rsid w:val="008073F1"/>
    <w:rsid w:val="00830353"/>
    <w:rsid w:val="008D0A09"/>
    <w:rsid w:val="0097653A"/>
    <w:rsid w:val="00A006E3"/>
    <w:rsid w:val="00A24D85"/>
    <w:rsid w:val="00A66369"/>
    <w:rsid w:val="00AC34CE"/>
    <w:rsid w:val="00AF5890"/>
    <w:rsid w:val="00B24906"/>
    <w:rsid w:val="00B50D65"/>
    <w:rsid w:val="00B717F2"/>
    <w:rsid w:val="00BA1893"/>
    <w:rsid w:val="00BB13CC"/>
    <w:rsid w:val="00BC11E4"/>
    <w:rsid w:val="00BD5AE0"/>
    <w:rsid w:val="00C61AF2"/>
    <w:rsid w:val="00C96C56"/>
    <w:rsid w:val="00CA4510"/>
    <w:rsid w:val="00CB2366"/>
    <w:rsid w:val="00DB140A"/>
    <w:rsid w:val="00DC4ACB"/>
    <w:rsid w:val="00DD4FE9"/>
    <w:rsid w:val="00E202C5"/>
    <w:rsid w:val="00E46D03"/>
    <w:rsid w:val="00E829DE"/>
    <w:rsid w:val="00EA0E63"/>
    <w:rsid w:val="00EB4F16"/>
    <w:rsid w:val="00EC6BA9"/>
    <w:rsid w:val="00EF61A1"/>
    <w:rsid w:val="00F65527"/>
    <w:rsid w:val="00FA5DB5"/>
    <w:rsid w:val="00FB1D67"/>
    <w:rsid w:val="00FD0AC1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A22C1"/>
  <w15:docId w15:val="{883DA10D-D709-498A-B8A8-784FA67A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2B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E2B6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4B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BDC"/>
    <w:rPr>
      <w:rFonts w:ascii="Lucida Grande" w:hAnsi="Lucida Grande"/>
      <w:sz w:val="18"/>
      <w:szCs w:val="18"/>
    </w:rPr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745E9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5E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5E9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5E9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5E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5E9D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17470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A4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ra@square-egg.b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omtom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omtom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8068A4A8AB48879CEC4CA4A2B5F4" ma:contentTypeVersion="13" ma:contentTypeDescription="Create a new document." ma:contentTypeScope="" ma:versionID="9f2bf535cba887ba17a8acee3158e465">
  <xsd:schema xmlns:xsd="http://www.w3.org/2001/XMLSchema" xmlns:xs="http://www.w3.org/2001/XMLSchema" xmlns:p="http://schemas.microsoft.com/office/2006/metadata/properties" xmlns:ns3="d0d1677b-2d5a-4900-b95a-c4ff764a92ef" xmlns:ns4="21b5dabe-0d8c-4f11-8663-07122a43d21b" targetNamespace="http://schemas.microsoft.com/office/2006/metadata/properties" ma:root="true" ma:fieldsID="6da62ec33153333e3c58adabb939f8fd" ns3:_="" ns4:_="">
    <xsd:import namespace="d0d1677b-2d5a-4900-b95a-c4ff764a92ef"/>
    <xsd:import namespace="21b5dabe-0d8c-4f11-8663-07122a43d2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677b-2d5a-4900-b95a-c4ff764a9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5dabe-0d8c-4f11-8663-07122a43d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3C005-E429-48A3-AA56-FD3917E15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7A56F2-1003-4EC3-8C89-B8E055ED6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DBDED-6C0F-4905-A082-B4B0A1237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1677b-2d5a-4900-b95a-c4ff764a92ef"/>
    <ds:schemaRef ds:uri="21b5dabe-0d8c-4f11-8663-07122a43d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Gunther</dc:creator>
  <cp:keywords/>
  <dc:description/>
  <cp:lastModifiedBy>Sandra Van Hauwaert</cp:lastModifiedBy>
  <cp:revision>2</cp:revision>
  <dcterms:created xsi:type="dcterms:W3CDTF">2020-12-10T08:07:00Z</dcterms:created>
  <dcterms:modified xsi:type="dcterms:W3CDTF">2020-12-10T08:07:00Z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0x0101009ED58068A4A8AB48879CEC4CA4A2B5F4</vt:lpwstr>
  </property>
</Properties>
</file>